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75EA3" w14:textId="77777777" w:rsidR="000130C3" w:rsidRDefault="000130C3" w:rsidP="000130C3">
      <w:pPr>
        <w:widowControl w:val="0"/>
        <w:spacing w:before="49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60686E8" w14:textId="77777777" w:rsidR="000130C3" w:rsidRDefault="000130C3" w:rsidP="000130C3">
      <w:pPr>
        <w:widowControl w:val="0"/>
        <w:spacing w:before="49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723724" w14:textId="77777777" w:rsidR="000130C3" w:rsidRDefault="000130C3" w:rsidP="000130C3">
      <w:pPr>
        <w:widowControl w:val="0"/>
        <w:spacing w:before="49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BA3725" w14:textId="0392B2DA" w:rsidR="000130C3" w:rsidRDefault="000130C3" w:rsidP="000130C3">
      <w:pPr>
        <w:widowControl w:val="0"/>
        <w:spacing w:before="49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527B0C" wp14:editId="57D0E29E">
            <wp:extent cx="5733415" cy="4751070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6" r="16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75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262D3" w14:textId="77777777" w:rsidR="000130C3" w:rsidRDefault="000130C3" w:rsidP="000130C3">
      <w:pPr>
        <w:widowControl w:val="0"/>
        <w:spacing w:before="49" w:line="240" w:lineRule="auto"/>
        <w:ind w:right="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F6376F" w14:textId="77777777" w:rsidR="000130C3" w:rsidRDefault="000130C3" w:rsidP="000130C3">
      <w:pPr>
        <w:widowControl w:val="0"/>
        <w:spacing w:before="49" w:line="240" w:lineRule="auto"/>
        <w:ind w:right="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B95DB0" w14:textId="77777777" w:rsidR="000130C3" w:rsidRDefault="000130C3" w:rsidP="000130C3">
      <w:pPr>
        <w:widowControl w:val="0"/>
        <w:spacing w:before="49" w:line="240" w:lineRule="auto"/>
        <w:ind w:right="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C03E6" w14:textId="77777777" w:rsidR="000130C3" w:rsidRPr="000130C3" w:rsidRDefault="000130C3" w:rsidP="000130C3">
      <w:pPr>
        <w:widowControl w:val="0"/>
        <w:spacing w:before="49" w:line="240" w:lineRule="auto"/>
        <w:ind w:right="58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4B476CDF" w14:textId="0E288E6B" w:rsidR="000130C3" w:rsidRPr="000130C3" w:rsidRDefault="000130C3" w:rsidP="000130C3">
      <w:pPr>
        <w:widowControl w:val="0"/>
        <w:spacing w:before="49" w:line="240" w:lineRule="auto"/>
        <w:ind w:right="58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130C3">
        <w:rPr>
          <w:rFonts w:ascii="Times New Roman" w:eastAsia="Times New Roman" w:hAnsi="Times New Roman" w:cs="Times New Roman"/>
          <w:b/>
          <w:sz w:val="52"/>
          <w:szCs w:val="52"/>
        </w:rPr>
        <w:t>OIM</w:t>
      </w:r>
    </w:p>
    <w:p w14:paraId="44EC4576" w14:textId="631E21B6" w:rsidR="000130C3" w:rsidRDefault="000130C3" w:rsidP="000130C3">
      <w:pPr>
        <w:widowControl w:val="0"/>
        <w:spacing w:before="49" w:line="240" w:lineRule="auto"/>
        <w:ind w:right="5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E00873" w14:textId="77777777" w:rsidR="000130C3" w:rsidRDefault="000130C3" w:rsidP="000130C3">
      <w:pPr>
        <w:widowControl w:val="0"/>
        <w:spacing w:before="49" w:line="240" w:lineRule="auto"/>
        <w:ind w:right="5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44C490" w14:textId="31674A19" w:rsidR="000130C3" w:rsidRDefault="000130C3" w:rsidP="000130C3">
      <w:pPr>
        <w:widowControl w:val="0"/>
        <w:spacing w:before="49" w:line="240" w:lineRule="auto"/>
        <w:ind w:right="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0C3">
        <w:rPr>
          <w:rFonts w:ascii="Times New Roman" w:eastAsia="Times New Roman" w:hAnsi="Times New Roman" w:cs="Times New Roman"/>
          <w:b/>
          <w:sz w:val="24"/>
          <w:szCs w:val="24"/>
        </w:rPr>
        <w:t>Representante de la ACNUR</w:t>
      </w:r>
    </w:p>
    <w:p w14:paraId="62927A8B" w14:textId="77777777" w:rsidR="00AE0BE1" w:rsidRDefault="00AE0BE1" w:rsidP="000130C3">
      <w:pPr>
        <w:widowControl w:val="0"/>
        <w:spacing w:before="49" w:line="240" w:lineRule="auto"/>
        <w:ind w:right="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9C18" w14:textId="50824A40" w:rsidR="00AE0BE1" w:rsidRPr="00AE0BE1" w:rsidRDefault="00AE0BE1" w:rsidP="000130C3">
      <w:pPr>
        <w:widowControl w:val="0"/>
        <w:spacing w:before="49" w:line="240" w:lineRule="auto"/>
        <w:ind w:right="5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BE1">
        <w:rPr>
          <w:rFonts w:ascii="Times New Roman" w:eastAsia="Times New Roman" w:hAnsi="Times New Roman" w:cs="Times New Roman"/>
          <w:bCs/>
          <w:sz w:val="24"/>
          <w:szCs w:val="24"/>
        </w:rPr>
        <w:t>Modelo interno</w:t>
      </w:r>
    </w:p>
    <w:p w14:paraId="31173A23" w14:textId="77777777" w:rsidR="000130C3" w:rsidRPr="000130C3" w:rsidRDefault="000130C3" w:rsidP="000130C3">
      <w:pPr>
        <w:widowControl w:val="0"/>
        <w:spacing w:before="49" w:line="240" w:lineRule="auto"/>
        <w:ind w:right="58"/>
        <w:jc w:val="center"/>
        <w:rPr>
          <w:b/>
          <w:sz w:val="24"/>
          <w:szCs w:val="24"/>
          <w:lang w:val="es-CO"/>
        </w:rPr>
      </w:pPr>
    </w:p>
    <w:p w14:paraId="1201BB4B" w14:textId="79D3D3BE" w:rsidR="000130C3" w:rsidRPr="00AE0BE1" w:rsidRDefault="000130C3" w:rsidP="000130C3">
      <w:pPr>
        <w:pStyle w:val="Ttulo3"/>
        <w:keepNext w:val="0"/>
        <w:keepLines w:val="0"/>
        <w:spacing w:before="0" w:after="0" w:line="48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AE0BE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Criterios para la protección y asistencia de migrantes y refugiados en América Latina.</w:t>
      </w:r>
      <w:r w:rsidRPr="00AE0BE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br w:type="page"/>
      </w:r>
    </w:p>
    <w:p w14:paraId="00000007" w14:textId="77777777" w:rsidR="002C0896" w:rsidRPr="00822EBE" w:rsidRDefault="002C0896" w:rsidP="00822EB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00008" w14:textId="77777777" w:rsidR="002C0896" w:rsidRPr="00822EBE" w:rsidRDefault="00822EBE" w:rsidP="00822E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2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EBE">
        <w:rPr>
          <w:rFonts w:ascii="Times New Roman" w:hAnsi="Times New Roman" w:cs="Times New Roman"/>
          <w:sz w:val="24"/>
          <w:szCs w:val="24"/>
        </w:rPr>
        <w:t>La organización de ACNUR está presente en los siguientes países de América Latina: Argentina, Bolivia, Brasil, Chile, Colombia, Costa Rica, Ecuador, El Salvador, Guatemala, Honduras, México, Panamá, Paraguay, Uruguay, Venezuela, República Dominicana y Haití (La oficina de República Dominicana y Haití está situada en los Estados Unidos).</w:t>
      </w:r>
    </w:p>
    <w:p w14:paraId="00000009" w14:textId="77777777" w:rsidR="002C0896" w:rsidRPr="00822EBE" w:rsidRDefault="002C0896" w:rsidP="00822E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00000A" w14:textId="49103614" w:rsidR="002C0896" w:rsidRPr="00822EBE" w:rsidRDefault="00822EBE" w:rsidP="00822EBE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22EBE">
        <w:rPr>
          <w:rFonts w:ascii="Times New Roman" w:hAnsi="Times New Roman" w:cs="Times New Roman"/>
          <w:sz w:val="24"/>
          <w:szCs w:val="24"/>
        </w:rPr>
        <w:t>En todos los países, ACNUR trabaja con los gobiernos, refugiados, ONG y otros socios para ayudar a los refugiados y su integración. También promueve</w:t>
      </w:r>
      <w:r w:rsidRPr="00822EBE">
        <w:rPr>
          <w:rFonts w:ascii="Times New Roman" w:hAnsi="Times New Roman" w:cs="Times New Roman"/>
          <w:color w:val="222222"/>
          <w:sz w:val="24"/>
          <w:szCs w:val="24"/>
        </w:rPr>
        <w:t xml:space="preserve"> asistencia técnica para el desarrollo o actualización de normativas, en línea con los estándares internacionales de protección de refugiados y apátridas, promueve </w:t>
      </w:r>
      <w:r w:rsidRPr="00822E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el establecimiento de procedimientos justos y eficaces de protección, a través de iniciativas de fortalecimiento institucional. ACNUR trabaja junto a CONARE en busca de mejorar el acceso a los países, de esa misma forma previene la devolución de ellos,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i</w:t>
      </w:r>
      <w:r w:rsidRPr="00822E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ncluso hace diagnósticos a los refugiados o inmigrantes para conocer sus prioridades y ayudarlos mejor.</w:t>
      </w:r>
    </w:p>
    <w:p w14:paraId="0000000B" w14:textId="77777777" w:rsidR="002C0896" w:rsidRPr="00822EBE" w:rsidRDefault="002C0896" w:rsidP="00822EBE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0000000C" w14:textId="4AA116C9" w:rsidR="002C0896" w:rsidRPr="00822EBE" w:rsidRDefault="00822EBE" w:rsidP="00822EBE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22E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Los últimos acontecimientos en la situación de Venezuela, en los que ACNUR ha tomado parte directa han sido los siguientes:</w:t>
      </w:r>
    </w:p>
    <w:p w14:paraId="0000000D" w14:textId="77777777" w:rsidR="002C0896" w:rsidRPr="00822EBE" w:rsidRDefault="002C0896" w:rsidP="00822EBE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0000000E" w14:textId="77777777" w:rsidR="002C0896" w:rsidRPr="00822EBE" w:rsidRDefault="00822EBE" w:rsidP="00822EBE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22E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Ha cambiado las carpas en Boa Vista, Brasil, a Unidades Regionales de Vivienda, en las cuales se ofrece asistencia a venezolanos en movimiento y ofrece cuidado </w:t>
      </w:r>
      <w:proofErr w:type="gramStart"/>
      <w:r w:rsidRPr="00822E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por  las</w:t>
      </w:r>
      <w:proofErr w:type="gramEnd"/>
      <w:r w:rsidRPr="00822E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fuertes lluvias.</w:t>
      </w:r>
    </w:p>
    <w:p w14:paraId="0000000F" w14:textId="434670A3" w:rsidR="002C0896" w:rsidRPr="00822EBE" w:rsidRDefault="00822EBE" w:rsidP="00822EBE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22E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CNUR</w:t>
      </w:r>
      <w:r w:rsidRPr="00822E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Brasil y sus socios, han aportado asistencia y asesoramiento legal y soporte de documentación.</w:t>
      </w:r>
    </w:p>
    <w:p w14:paraId="00000010" w14:textId="77777777" w:rsidR="002C0896" w:rsidRPr="00822EBE" w:rsidRDefault="00822EBE" w:rsidP="00822EBE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22E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En Colombia, ACNUR amplió su respuesta y ofrece alojamiento de emergencia por tres noches. También proporcionan comida y kits de higiene.</w:t>
      </w:r>
    </w:p>
    <w:p w14:paraId="00000011" w14:textId="77777777" w:rsidR="002C0896" w:rsidRPr="00822EBE" w:rsidRDefault="00822EBE" w:rsidP="00822EBE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22E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lastRenderedPageBreak/>
        <w:t>ACNUR y sus socios aumentaron su respaldo en la frontera para ayudar a los venezolanos.</w:t>
      </w:r>
    </w:p>
    <w:p w14:paraId="00000012" w14:textId="77777777" w:rsidR="002C0896" w:rsidRPr="00822EBE" w:rsidRDefault="002C0896" w:rsidP="00822EBE">
      <w:pPr>
        <w:spacing w:line="480" w:lineRule="auto"/>
        <w:ind w:left="720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00000013" w14:textId="4440EE52" w:rsidR="002C0896" w:rsidRPr="00822EBE" w:rsidRDefault="00822EBE" w:rsidP="00822EBE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22E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Los últimos acontecimientos en las situaciones de Centroamérica en los que ACNUR ha tomado parte directa han sido los siguientes:</w:t>
      </w:r>
    </w:p>
    <w:p w14:paraId="00000014" w14:textId="77777777" w:rsidR="002C0896" w:rsidRPr="00822EBE" w:rsidRDefault="00822EBE" w:rsidP="00822EBE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22E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ACNUR ha implementado intervenciones basadas en efectivo en Costa Rica y México para responder a casos urgentes.</w:t>
      </w:r>
    </w:p>
    <w:p w14:paraId="00000015" w14:textId="77777777" w:rsidR="002C0896" w:rsidRPr="00822EBE" w:rsidRDefault="00822EBE" w:rsidP="00822EBE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22E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ACNUR y sus socios brindaron asistencia legal, psicosocial, asistencia humanitaria y recursos económicos en efectivo. </w:t>
      </w:r>
    </w:p>
    <w:p w14:paraId="00000016" w14:textId="77777777" w:rsidR="002C0896" w:rsidRPr="00822EBE" w:rsidRDefault="002C0896" w:rsidP="00822EBE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00000017" w14:textId="77777777" w:rsidR="002C0896" w:rsidRPr="00822EBE" w:rsidRDefault="00822EBE" w:rsidP="00822EBE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22E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Aparte de esto, ACNUR apoya lo siguiente:</w:t>
      </w:r>
    </w:p>
    <w:p w14:paraId="00000018" w14:textId="77777777" w:rsidR="002C0896" w:rsidRPr="00822EBE" w:rsidRDefault="00822EBE" w:rsidP="00822EBE"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22E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El plan de la implementación de Acción de Brasil.</w:t>
      </w:r>
    </w:p>
    <w:p w14:paraId="00000019" w14:textId="77777777" w:rsidR="002C0896" w:rsidRPr="00822EBE" w:rsidRDefault="00822EBE" w:rsidP="00822EBE"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22E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El Pacto Mundial sobre Refugiados: CRRF Regional.</w:t>
      </w:r>
    </w:p>
    <w:p w14:paraId="0000001A" w14:textId="77777777" w:rsidR="002C0896" w:rsidRPr="00822EBE" w:rsidRDefault="002C0896" w:rsidP="00822EBE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0000001B" w14:textId="77777777" w:rsidR="002C0896" w:rsidRPr="00822EBE" w:rsidRDefault="002C0896" w:rsidP="00822EBE">
      <w:pPr>
        <w:spacing w:line="480" w:lineRule="auto"/>
        <w:ind w:left="720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0000001C" w14:textId="77777777" w:rsidR="002C0896" w:rsidRPr="00822EBE" w:rsidRDefault="002C0896" w:rsidP="00822EBE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0000001D" w14:textId="77777777" w:rsidR="002C0896" w:rsidRPr="00822EBE" w:rsidRDefault="002C0896" w:rsidP="00822EBE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0000001E" w14:textId="77777777" w:rsidR="002C0896" w:rsidRPr="00822EBE" w:rsidRDefault="002C0896" w:rsidP="00822E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000021" w14:textId="187BB168" w:rsidR="002C0896" w:rsidRDefault="002C0896" w:rsidP="00822EBE">
      <w:pPr>
        <w:ind w:left="720"/>
        <w:rPr>
          <w:b/>
          <w:sz w:val="24"/>
          <w:szCs w:val="24"/>
        </w:rPr>
      </w:pPr>
    </w:p>
    <w:sectPr w:rsidR="002C08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7C29"/>
    <w:multiLevelType w:val="multilevel"/>
    <w:tmpl w:val="FFF4E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2B374C"/>
    <w:multiLevelType w:val="multilevel"/>
    <w:tmpl w:val="55CAB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524EB1"/>
    <w:multiLevelType w:val="multilevel"/>
    <w:tmpl w:val="3F7AA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F950CF"/>
    <w:multiLevelType w:val="multilevel"/>
    <w:tmpl w:val="B8647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96"/>
    <w:rsid w:val="000130C3"/>
    <w:rsid w:val="00185BBA"/>
    <w:rsid w:val="002C0896"/>
    <w:rsid w:val="004E1172"/>
    <w:rsid w:val="00822EBE"/>
    <w:rsid w:val="008B1646"/>
    <w:rsid w:val="00A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2C6B3D"/>
  <w15:docId w15:val="{02C168D9-E82B-40E6-9201-D6C6E0E0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2021-10-29T10:52:00Z</dcterms:created>
  <dcterms:modified xsi:type="dcterms:W3CDTF">2021-10-29T10:52:00Z</dcterms:modified>
</cp:coreProperties>
</file>